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西安建筑科技大学继续教育学院学生信息核准和补录表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12"/>
        <w:gridCol w:w="896"/>
        <w:gridCol w:w="1021"/>
        <w:gridCol w:w="943"/>
        <w:gridCol w:w="913"/>
        <w:gridCol w:w="727"/>
        <w:gridCol w:w="881"/>
        <w:gridCol w:w="1082"/>
        <w:gridCol w:w="1253"/>
        <w:gridCol w:w="1268"/>
        <w:gridCol w:w="1083"/>
        <w:gridCol w:w="1221"/>
        <w:gridCol w:w="1253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身份证件类型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身份证件号码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是否在职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入学日期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学籍状态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父母或监护人1姓名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父母或监护人1身份证件  类型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父母或监护人1身份证件  号码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父母或监护人2姓名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父母或监护人2身份证件  类型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父母或监护人2身份证件  号码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    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备注: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1.学生可以填报父母双方信息,也可以只填报一方信息,在职的学生不用填报父母信息；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2.学籍状态可选:注册学籍、暂缓注册、休学、保障学籍；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3.学生和父母的身份证件类型可选：居民身份证、香港特区护照/身份证明、澳门特区护照/身份证明、台湾居民来往大陆通行证、境外永久居住证、护照、港澳台居民居住证；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4.学生和父母的姓名均以有效身份证件为准。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5.居民身份证需使用第三代居民身份证；若证件类型是“港澳台居民居住证”，需符合港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澳台居民居住证编码规则。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B50DA"/>
    <w:rsid w:val="082A0D8B"/>
    <w:rsid w:val="29F426E7"/>
    <w:rsid w:val="34BC5390"/>
    <w:rsid w:val="45907688"/>
    <w:rsid w:val="475C4A39"/>
    <w:rsid w:val="69EB50DA"/>
    <w:rsid w:val="7511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2019-01-11T03:37:00Z</dcterms:created>
  <dc:creator>/;f卓尔</dc:creator>
  <cp:lastModifiedBy>/;f卓尔</cp:lastModifiedBy>
  <cp:lastPrinted>2019-01-15T01:19:08Z</cp:lastPrinted>
  <dcterms:modified xsi:type="dcterms:W3CDTF">2019-01-15T01:21:17Z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